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D6AA" w14:textId="77777777" w:rsidR="007C3F2F" w:rsidRPr="00E4386C" w:rsidRDefault="007C3F2F" w:rsidP="007C3F2F">
      <w:pPr>
        <w:spacing w:before="120" w:after="120" w:line="240" w:lineRule="auto"/>
        <w:rPr>
          <w:rFonts w:eastAsia="Calibri"/>
          <w:sz w:val="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331"/>
        <w:gridCol w:w="1576"/>
        <w:gridCol w:w="3723"/>
        <w:gridCol w:w="1816"/>
      </w:tblGrid>
      <w:tr w:rsidR="007C3F2F" w:rsidRPr="00755251" w14:paraId="640DA0CD" w14:textId="77777777" w:rsidTr="007C3F2F">
        <w:trPr>
          <w:trHeight w:hRule="exact" w:val="432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F5873A"/>
          </w:tcPr>
          <w:p w14:paraId="441B3D5B" w14:textId="77777777" w:rsidR="007C3F2F" w:rsidRPr="00755251" w:rsidRDefault="007C3F2F" w:rsidP="007C3F2F">
            <w:pPr>
              <w:spacing w:before="60" w:after="60" w:line="240" w:lineRule="auto"/>
            </w:pPr>
            <w:r w:rsidRPr="006D3B8B">
              <w:rPr>
                <w:b/>
                <w:color w:val="FFFFFF"/>
              </w:rPr>
              <w:t>PERSONAL FINANCIAL STATEMENT</w:t>
            </w:r>
            <w:r>
              <w:rPr>
                <w:b/>
                <w:color w:val="FFFFFF"/>
              </w:rPr>
              <w:t xml:space="preserve"> (PFS)                                               As of Date: ____________________________</w:t>
            </w:r>
          </w:p>
        </w:tc>
      </w:tr>
      <w:tr w:rsidR="007C3F2F" w:rsidRPr="00755251" w14:paraId="1859DB62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79DEC304" w14:textId="77777777" w:rsidR="007C3F2F" w:rsidRPr="00D34771" w:rsidRDefault="007C3F2F" w:rsidP="007C3F2F">
            <w:pPr>
              <w:spacing w:after="0" w:line="240" w:lineRule="auto"/>
            </w:pPr>
            <w:r w:rsidRPr="00D34771">
              <w:t>Business Name: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71EC7BE4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4080CB4C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4A41F453" w14:textId="77777777" w:rsidR="007C3F2F" w:rsidRPr="00D34771" w:rsidRDefault="007C3F2F" w:rsidP="007C3F2F">
            <w:pPr>
              <w:spacing w:after="0" w:line="240" w:lineRule="auto"/>
            </w:pPr>
            <w:r w:rsidRPr="00D34771">
              <w:t>Owner/ Guarantor Name(s)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5F46F70E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23C398B7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2803FC13" w14:textId="77777777" w:rsidR="007C3F2F" w:rsidRPr="00D34771" w:rsidRDefault="007C3F2F" w:rsidP="007C3F2F">
            <w:pPr>
              <w:spacing w:after="0" w:line="240" w:lineRule="auto"/>
            </w:pPr>
            <w:r w:rsidRPr="00D34771">
              <w:t>Home Street Address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3BEA3A19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359BD0F0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21C670D6" w14:textId="77777777" w:rsidR="007C3F2F" w:rsidRPr="00D34771" w:rsidRDefault="007C3F2F" w:rsidP="007C3F2F">
            <w:pPr>
              <w:spacing w:after="0" w:line="240" w:lineRule="auto"/>
            </w:pPr>
            <w:r w:rsidRPr="00D34771">
              <w:t>Mailing Address if Different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54E378BD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2CB813C3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35AB5EB4" w14:textId="77777777" w:rsidR="007C3F2F" w:rsidRPr="00D34771" w:rsidRDefault="007C3F2F" w:rsidP="007C3F2F">
            <w:pPr>
              <w:spacing w:after="0" w:line="240" w:lineRule="auto"/>
            </w:pPr>
            <w:r w:rsidRPr="00D34771">
              <w:t>City, State, Zip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A5CFF3A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5DA5D262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2CDAE274" w14:textId="77777777" w:rsidR="007C3F2F" w:rsidRPr="00D34771" w:rsidRDefault="007C3F2F" w:rsidP="007C3F2F">
            <w:pPr>
              <w:spacing w:after="0" w:line="240" w:lineRule="auto"/>
            </w:pPr>
            <w:r w:rsidRPr="00D34771">
              <w:t>Years at Current Address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642E41F9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69DFDE17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3D84ED24" w14:textId="77777777" w:rsidR="007C3F2F" w:rsidRPr="00D34771" w:rsidRDefault="007C3F2F" w:rsidP="007C3F2F">
            <w:pPr>
              <w:spacing w:after="0" w:line="240" w:lineRule="auto"/>
            </w:pPr>
            <w:r w:rsidRPr="00D34771">
              <w:t>Phone  #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2F8A5B5D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456C5587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4C581A5B" w14:textId="77777777" w:rsidR="007C3F2F" w:rsidRPr="00D34771" w:rsidRDefault="007C3F2F" w:rsidP="007C3F2F">
            <w:pPr>
              <w:spacing w:after="0" w:line="240" w:lineRule="auto"/>
            </w:pPr>
            <w:r w:rsidRPr="00D34771">
              <w:t>Email Address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6AF7F484" w14:textId="77777777" w:rsidR="007C3F2F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75026509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819F355" w14:textId="77777777" w:rsidR="007C3F2F" w:rsidRPr="00D34771" w:rsidRDefault="007C3F2F" w:rsidP="007C3F2F">
            <w:pPr>
              <w:spacing w:after="0" w:line="240" w:lineRule="auto"/>
            </w:pPr>
            <w:r w:rsidRPr="00D34771">
              <w:t>Current / Most Recent Employer(s)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4698F52C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32036C3B" w14:textId="77777777" w:rsidTr="007C3F2F">
        <w:trPr>
          <w:trHeight w:val="31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77EAF21E" w14:textId="77777777" w:rsidR="007C3F2F" w:rsidRPr="00D34771" w:rsidRDefault="007C3F2F" w:rsidP="007C3F2F">
            <w:pPr>
              <w:spacing w:after="0" w:line="240" w:lineRule="auto"/>
            </w:pPr>
            <w:r w:rsidRPr="00D34771">
              <w:t xml:space="preserve">How long employed there? 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B575FD0" w14:textId="77777777" w:rsidR="007C3F2F" w:rsidRPr="006D3B8B" w:rsidRDefault="007C3F2F" w:rsidP="007C3F2F">
            <w:pPr>
              <w:spacing w:after="0" w:line="240" w:lineRule="auto"/>
              <w:rPr>
                <w:color w:val="auto"/>
              </w:rPr>
            </w:pPr>
          </w:p>
        </w:tc>
      </w:tr>
      <w:tr w:rsidR="007C3F2F" w:rsidRPr="00755251" w14:paraId="7B9E915E" w14:textId="77777777" w:rsidTr="007C3F2F">
        <w:trPr>
          <w:trHeight w:val="317"/>
        </w:trPr>
        <w:tc>
          <w:tcPr>
            <w:tcW w:w="5261" w:type="dxa"/>
            <w:gridSpan w:val="3"/>
            <w:shd w:val="clear" w:color="auto" w:fill="D9D9D9" w:themeFill="background1" w:themeFillShade="D9"/>
            <w:vAlign w:val="bottom"/>
          </w:tcPr>
          <w:p w14:paraId="485BD9B7" w14:textId="77777777" w:rsidR="007C3F2F" w:rsidRPr="006D3B8B" w:rsidRDefault="007C3F2F" w:rsidP="007F5F82">
            <w:pPr>
              <w:spacing w:before="40" w:after="40" w:line="240" w:lineRule="exact"/>
              <w:rPr>
                <w:color w:val="auto"/>
              </w:rPr>
            </w:pPr>
            <w:r w:rsidRPr="0021406E">
              <w:rPr>
                <w:color w:val="auto"/>
              </w:rPr>
              <w:t xml:space="preserve">ASSETS   </w:t>
            </w:r>
          </w:p>
        </w:tc>
        <w:tc>
          <w:tcPr>
            <w:tcW w:w="5539" w:type="dxa"/>
            <w:gridSpan w:val="2"/>
            <w:shd w:val="clear" w:color="auto" w:fill="D9D9D9" w:themeFill="background1" w:themeFillShade="D9"/>
            <w:vAlign w:val="center"/>
          </w:tcPr>
          <w:p w14:paraId="06BC29DC" w14:textId="77777777" w:rsidR="007C3F2F" w:rsidRPr="006D3B8B" w:rsidRDefault="007C3F2F" w:rsidP="007F5F82">
            <w:pPr>
              <w:spacing w:before="40" w:after="40" w:line="240" w:lineRule="exact"/>
              <w:rPr>
                <w:color w:val="auto"/>
              </w:rPr>
            </w:pPr>
            <w:r w:rsidRPr="006D3B8B">
              <w:rPr>
                <w:color w:val="auto"/>
              </w:rPr>
              <w:t>LIABILITIES</w:t>
            </w:r>
          </w:p>
        </w:tc>
      </w:tr>
      <w:tr w:rsidR="007C3F2F" w:rsidRPr="00755251" w14:paraId="7D04416B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0D3BC90C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Cash – checking accounts</w:t>
            </w:r>
          </w:p>
        </w:tc>
        <w:tc>
          <w:tcPr>
            <w:tcW w:w="1907" w:type="dxa"/>
            <w:gridSpan w:val="2"/>
            <w:vAlign w:val="center"/>
          </w:tcPr>
          <w:p w14:paraId="499C9B9D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180AB01A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Credit cards</w:t>
            </w:r>
          </w:p>
        </w:tc>
        <w:tc>
          <w:tcPr>
            <w:tcW w:w="1816" w:type="dxa"/>
            <w:vAlign w:val="center"/>
          </w:tcPr>
          <w:p w14:paraId="6D1295A8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539211C1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274E9B96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Cash – savings accounts</w:t>
            </w:r>
          </w:p>
        </w:tc>
        <w:tc>
          <w:tcPr>
            <w:tcW w:w="1907" w:type="dxa"/>
            <w:gridSpan w:val="2"/>
            <w:vAlign w:val="center"/>
          </w:tcPr>
          <w:p w14:paraId="0DB38AC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3BDEEFF8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Personal lines of credit</w:t>
            </w:r>
          </w:p>
        </w:tc>
        <w:tc>
          <w:tcPr>
            <w:tcW w:w="1816" w:type="dxa"/>
            <w:vAlign w:val="center"/>
          </w:tcPr>
          <w:p w14:paraId="72A8DF79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7A5AC731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25BFE910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Certificates of deposit</w:t>
            </w:r>
          </w:p>
        </w:tc>
        <w:tc>
          <w:tcPr>
            <w:tcW w:w="1907" w:type="dxa"/>
            <w:gridSpan w:val="2"/>
            <w:vAlign w:val="center"/>
          </w:tcPr>
          <w:p w14:paraId="4E5CDD6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5BA5D8E2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Notes payable</w:t>
            </w:r>
          </w:p>
        </w:tc>
        <w:tc>
          <w:tcPr>
            <w:tcW w:w="1816" w:type="dxa"/>
            <w:vAlign w:val="center"/>
          </w:tcPr>
          <w:p w14:paraId="047E3F9B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19D81E77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07989140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Securities</w:t>
            </w:r>
          </w:p>
        </w:tc>
        <w:tc>
          <w:tcPr>
            <w:tcW w:w="1907" w:type="dxa"/>
            <w:gridSpan w:val="2"/>
            <w:vAlign w:val="center"/>
          </w:tcPr>
          <w:p w14:paraId="0308EDD7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0898FD51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Taxes payable</w:t>
            </w:r>
          </w:p>
        </w:tc>
        <w:tc>
          <w:tcPr>
            <w:tcW w:w="1816" w:type="dxa"/>
            <w:vAlign w:val="center"/>
          </w:tcPr>
          <w:p w14:paraId="703AC658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0B30FD9C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13157334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Notes receivable</w:t>
            </w:r>
          </w:p>
        </w:tc>
        <w:tc>
          <w:tcPr>
            <w:tcW w:w="1907" w:type="dxa"/>
            <w:gridSpan w:val="2"/>
            <w:vAlign w:val="center"/>
          </w:tcPr>
          <w:p w14:paraId="38F15FAB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1EEFEB6E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Student loan(s)</w:t>
            </w:r>
          </w:p>
        </w:tc>
        <w:tc>
          <w:tcPr>
            <w:tcW w:w="1816" w:type="dxa"/>
            <w:vAlign w:val="center"/>
          </w:tcPr>
          <w:p w14:paraId="7527994C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1A8972BB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717E0D08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Retirement account(s)</w:t>
            </w:r>
          </w:p>
        </w:tc>
        <w:tc>
          <w:tcPr>
            <w:tcW w:w="1907" w:type="dxa"/>
            <w:gridSpan w:val="2"/>
            <w:vAlign w:val="center"/>
          </w:tcPr>
          <w:p w14:paraId="0BC6D110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654F0EAE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Vehicle loan(s)</w:t>
            </w:r>
          </w:p>
        </w:tc>
        <w:tc>
          <w:tcPr>
            <w:tcW w:w="1816" w:type="dxa"/>
            <w:vAlign w:val="center"/>
          </w:tcPr>
          <w:p w14:paraId="24F30812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62382EF0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260341C2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Vehicle(s)</w:t>
            </w:r>
          </w:p>
        </w:tc>
        <w:tc>
          <w:tcPr>
            <w:tcW w:w="1907" w:type="dxa"/>
            <w:gridSpan w:val="2"/>
            <w:vAlign w:val="center"/>
          </w:tcPr>
          <w:p w14:paraId="65FE7070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6D2C6508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816" w:type="dxa"/>
            <w:vAlign w:val="center"/>
          </w:tcPr>
          <w:p w14:paraId="5B2CD6C5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1310B665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206D9231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Real Estate – Primary residence</w:t>
            </w:r>
          </w:p>
        </w:tc>
        <w:tc>
          <w:tcPr>
            <w:tcW w:w="1907" w:type="dxa"/>
            <w:gridSpan w:val="2"/>
            <w:vAlign w:val="center"/>
          </w:tcPr>
          <w:p w14:paraId="268E35F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38B85E14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Real Estate mortgages - Primary</w:t>
            </w:r>
          </w:p>
        </w:tc>
        <w:tc>
          <w:tcPr>
            <w:tcW w:w="1816" w:type="dxa"/>
            <w:vAlign w:val="center"/>
          </w:tcPr>
          <w:p w14:paraId="13FE04F4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0FB2E63B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03320B8C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Real Estate - Other</w:t>
            </w:r>
          </w:p>
        </w:tc>
        <w:tc>
          <w:tcPr>
            <w:tcW w:w="1907" w:type="dxa"/>
            <w:gridSpan w:val="2"/>
            <w:vAlign w:val="center"/>
          </w:tcPr>
          <w:p w14:paraId="31F1BEF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22370F87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Real Estate mortgages - Other</w:t>
            </w:r>
          </w:p>
        </w:tc>
        <w:tc>
          <w:tcPr>
            <w:tcW w:w="1816" w:type="dxa"/>
            <w:vAlign w:val="center"/>
          </w:tcPr>
          <w:p w14:paraId="355B6EB5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6558B991" w14:textId="77777777" w:rsidTr="007C3F2F">
        <w:trPr>
          <w:trHeight w:val="317"/>
        </w:trPr>
        <w:tc>
          <w:tcPr>
            <w:tcW w:w="3354" w:type="dxa"/>
            <w:vAlign w:val="bottom"/>
          </w:tcPr>
          <w:p w14:paraId="5D371C0E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Other (Specify)</w:t>
            </w:r>
          </w:p>
        </w:tc>
        <w:tc>
          <w:tcPr>
            <w:tcW w:w="1907" w:type="dxa"/>
            <w:gridSpan w:val="2"/>
            <w:vAlign w:val="center"/>
          </w:tcPr>
          <w:p w14:paraId="263C2EE3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vAlign w:val="center"/>
          </w:tcPr>
          <w:p w14:paraId="6DDF8038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Other (Specify)</w:t>
            </w:r>
          </w:p>
        </w:tc>
        <w:tc>
          <w:tcPr>
            <w:tcW w:w="1816" w:type="dxa"/>
            <w:vAlign w:val="center"/>
          </w:tcPr>
          <w:p w14:paraId="3246E8AB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7D6EE839" w14:textId="77777777" w:rsidTr="007C3F2F">
        <w:trPr>
          <w:trHeight w:val="317"/>
        </w:trPr>
        <w:tc>
          <w:tcPr>
            <w:tcW w:w="33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nil"/>
            </w:tcBorders>
          </w:tcPr>
          <w:p w14:paraId="17D3DA87" w14:textId="77777777" w:rsidR="007C3F2F" w:rsidRPr="007836E7" w:rsidRDefault="007C3F2F" w:rsidP="007F5F82">
            <w:pPr>
              <w:spacing w:before="40" w:after="40" w:line="240" w:lineRule="auto"/>
              <w:jc w:val="right"/>
              <w:rPr>
                <w:b/>
                <w:color w:val="auto"/>
              </w:rPr>
            </w:pPr>
            <w:r w:rsidRPr="007836E7">
              <w:rPr>
                <w:b/>
                <w:color w:val="auto"/>
              </w:rPr>
              <w:t>TOTAL ASSETS</w:t>
            </w:r>
          </w:p>
        </w:tc>
        <w:tc>
          <w:tcPr>
            <w:tcW w:w="1907" w:type="dxa"/>
            <w:gridSpan w:val="2"/>
            <w:tcBorders>
              <w:top w:val="single" w:sz="4" w:space="0" w:color="808000"/>
              <w:left w:val="nil"/>
              <w:bottom w:val="single" w:sz="4" w:space="0" w:color="808000"/>
              <w:right w:val="nil"/>
            </w:tcBorders>
          </w:tcPr>
          <w:p w14:paraId="35732145" w14:textId="77777777" w:rsidR="007C3F2F" w:rsidRPr="007836E7" w:rsidRDefault="007C3F2F" w:rsidP="007F5F82">
            <w:pPr>
              <w:spacing w:before="40" w:after="40" w:line="240" w:lineRule="auto"/>
              <w:rPr>
                <w:b/>
              </w:rPr>
            </w:pPr>
          </w:p>
        </w:tc>
        <w:tc>
          <w:tcPr>
            <w:tcW w:w="3723" w:type="dxa"/>
            <w:tcBorders>
              <w:top w:val="single" w:sz="4" w:space="0" w:color="808000"/>
              <w:left w:val="nil"/>
              <w:bottom w:val="single" w:sz="4" w:space="0" w:color="808000"/>
              <w:right w:val="nil"/>
            </w:tcBorders>
          </w:tcPr>
          <w:p w14:paraId="1CD01EB3" w14:textId="77777777" w:rsidR="007C3F2F" w:rsidRPr="007836E7" w:rsidRDefault="007C3F2F" w:rsidP="007F5F82">
            <w:pPr>
              <w:spacing w:before="40" w:after="40" w:line="240" w:lineRule="auto"/>
              <w:jc w:val="right"/>
              <w:rPr>
                <w:b/>
                <w:color w:val="auto"/>
              </w:rPr>
            </w:pPr>
            <w:r w:rsidRPr="007836E7">
              <w:rPr>
                <w:b/>
                <w:color w:val="auto"/>
              </w:rPr>
              <w:t>TOTAL LIABILITIES</w:t>
            </w:r>
          </w:p>
        </w:tc>
        <w:tc>
          <w:tcPr>
            <w:tcW w:w="1816" w:type="dxa"/>
            <w:tcBorders>
              <w:top w:val="single" w:sz="4" w:space="0" w:color="808000"/>
              <w:left w:val="nil"/>
              <w:bottom w:val="single" w:sz="4" w:space="0" w:color="808000"/>
              <w:right w:val="single" w:sz="4" w:space="0" w:color="808000"/>
            </w:tcBorders>
          </w:tcPr>
          <w:p w14:paraId="77366934" w14:textId="77777777" w:rsidR="007C3F2F" w:rsidRPr="007836E7" w:rsidRDefault="007C3F2F" w:rsidP="007F5F82">
            <w:pPr>
              <w:spacing w:before="40" w:after="40" w:line="240" w:lineRule="auto"/>
              <w:rPr>
                <w:b/>
                <w:color w:val="auto"/>
              </w:rPr>
            </w:pPr>
          </w:p>
        </w:tc>
      </w:tr>
      <w:tr w:rsidR="007C3F2F" w:rsidRPr="00755251" w14:paraId="7AF57A6D" w14:textId="77777777" w:rsidTr="007C3F2F">
        <w:trPr>
          <w:trHeight w:val="317"/>
        </w:trPr>
        <w:tc>
          <w:tcPr>
            <w:tcW w:w="8984" w:type="dxa"/>
            <w:gridSpan w:val="4"/>
            <w:tcBorders>
              <w:top w:val="single" w:sz="4" w:space="0" w:color="808000"/>
              <w:left w:val="single" w:sz="4" w:space="0" w:color="808000"/>
              <w:bottom w:val="single" w:sz="4" w:space="0" w:color="000000"/>
              <w:right w:val="single" w:sz="4" w:space="0" w:color="808000"/>
            </w:tcBorders>
            <w:shd w:val="clear" w:color="auto" w:fill="auto"/>
            <w:vAlign w:val="center"/>
          </w:tcPr>
          <w:p w14:paraId="22CFC81F" w14:textId="77777777" w:rsidR="007C3F2F" w:rsidRPr="007836E7" w:rsidRDefault="007C3F2F" w:rsidP="007F5F82">
            <w:pPr>
              <w:spacing w:before="40" w:after="40" w:line="240" w:lineRule="auto"/>
              <w:jc w:val="right"/>
              <w:rPr>
                <w:b/>
              </w:rPr>
            </w:pPr>
            <w:r w:rsidRPr="007836E7">
              <w:rPr>
                <w:b/>
                <w:color w:val="auto"/>
              </w:rPr>
              <w:t xml:space="preserve">NET WORTH </w:t>
            </w:r>
            <w:r w:rsidRPr="007836E7">
              <w:rPr>
                <w:b/>
                <w:i/>
                <w:color w:val="7F7F7F"/>
              </w:rPr>
              <w:t>(TOTAL ASSETS minus TOTAL LIABILITIES)</w:t>
            </w:r>
          </w:p>
        </w:tc>
        <w:tc>
          <w:tcPr>
            <w:tcW w:w="1816" w:type="dxa"/>
            <w:tcBorders>
              <w:top w:val="single" w:sz="4" w:space="0" w:color="808000"/>
              <w:left w:val="single" w:sz="4" w:space="0" w:color="808000"/>
              <w:bottom w:val="single" w:sz="4" w:space="0" w:color="000000"/>
              <w:right w:val="single" w:sz="4" w:space="0" w:color="808000"/>
            </w:tcBorders>
            <w:vAlign w:val="bottom"/>
          </w:tcPr>
          <w:p w14:paraId="183D1904" w14:textId="77777777" w:rsidR="007C3F2F" w:rsidRPr="007836E7" w:rsidRDefault="007C3F2F" w:rsidP="007F5F82">
            <w:pPr>
              <w:spacing w:before="40" w:after="40" w:line="240" w:lineRule="auto"/>
              <w:rPr>
                <w:b/>
              </w:rPr>
            </w:pPr>
          </w:p>
        </w:tc>
      </w:tr>
      <w:tr w:rsidR="007C3F2F" w:rsidRPr="00755251" w14:paraId="0721676D" w14:textId="77777777" w:rsidTr="007F5F82">
        <w:trPr>
          <w:trHeight w:val="89"/>
        </w:trPr>
        <w:tc>
          <w:tcPr>
            <w:tcW w:w="5261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3666AED8" w14:textId="77777777" w:rsidR="007C3F2F" w:rsidRPr="006D3B8B" w:rsidRDefault="007C3F2F" w:rsidP="007F5F82">
            <w:pPr>
              <w:spacing w:after="0" w:line="240" w:lineRule="auto"/>
              <w:rPr>
                <w:sz w:val="8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C4E6911" w14:textId="77777777" w:rsidR="007C3F2F" w:rsidRPr="006D3B8B" w:rsidRDefault="007C3F2F" w:rsidP="007F5F82">
            <w:pPr>
              <w:spacing w:after="0" w:line="240" w:lineRule="auto"/>
              <w:rPr>
                <w:sz w:val="8"/>
              </w:rPr>
            </w:pPr>
          </w:p>
        </w:tc>
      </w:tr>
      <w:tr w:rsidR="007C3F2F" w:rsidRPr="00755251" w14:paraId="5423425D" w14:textId="77777777" w:rsidTr="007C3F2F">
        <w:trPr>
          <w:trHeight w:val="317"/>
        </w:trPr>
        <w:tc>
          <w:tcPr>
            <w:tcW w:w="5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2789878E" w14:textId="77777777" w:rsidR="007C3F2F" w:rsidRPr="00755251" w:rsidRDefault="007C3F2F" w:rsidP="007F5F82">
            <w:pPr>
              <w:spacing w:before="40" w:after="40" w:line="260" w:lineRule="exact"/>
            </w:pPr>
            <w:r w:rsidRPr="00755251">
              <w:t>MONTHLY INCOME</w:t>
            </w:r>
          </w:p>
        </w:tc>
        <w:tc>
          <w:tcPr>
            <w:tcW w:w="5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62222CF3" w14:textId="77777777" w:rsidR="007C3F2F" w:rsidRPr="00755251" w:rsidRDefault="007C3F2F" w:rsidP="007F5F82">
            <w:pPr>
              <w:spacing w:before="40" w:after="40" w:line="260" w:lineRule="exact"/>
            </w:pPr>
            <w:r w:rsidRPr="00755251">
              <w:t>MONTHLY PAYMENTS</w:t>
            </w:r>
          </w:p>
        </w:tc>
      </w:tr>
      <w:tr w:rsidR="007C3F2F" w:rsidRPr="00755251" w14:paraId="53742FF8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B5CCB0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Gross Monthly Income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7326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8A05245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Mortgage(s)  or Rent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980F643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70C97F53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612FCF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If applying for joint credit, Spouse’s Monthly  Income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3F58F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A0553A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Installment Loans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AF26996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61EA2EAC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267947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Other Income</w:t>
            </w:r>
            <w:r w:rsidRPr="007836E7">
              <w:rPr>
                <w:sz w:val="20"/>
              </w:rPr>
              <w:t xml:space="preserve"> (specify)*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0788D0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4185C51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Personal Line of Credit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59A7794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60845747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D6861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A40A8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3F4AC5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Credit Cards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2423F6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237B53C2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52EDE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3D22A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8927518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 xml:space="preserve">Support Payments </w:t>
            </w:r>
            <w:r w:rsidRPr="007836E7">
              <w:rPr>
                <w:sz w:val="20"/>
              </w:rPr>
              <w:t>(Alimony or Child)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5A2D969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60A20B61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8FF4F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75EA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27613A9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 xml:space="preserve">Other </w:t>
            </w:r>
            <w:r w:rsidRPr="007836E7">
              <w:rPr>
                <w:sz w:val="20"/>
              </w:rPr>
              <w:t>(specify)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6DD3E0B" w14:textId="77777777" w:rsidR="007C3F2F" w:rsidRPr="00755251" w:rsidRDefault="007C3F2F" w:rsidP="007F5F82">
            <w:pPr>
              <w:spacing w:before="40" w:after="40" w:line="240" w:lineRule="auto"/>
            </w:pPr>
          </w:p>
        </w:tc>
      </w:tr>
      <w:tr w:rsidR="007C3F2F" w:rsidRPr="00755251" w14:paraId="0AA7DB34" w14:textId="77777777" w:rsidTr="007C3F2F">
        <w:trPr>
          <w:trHeight w:val="317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39B6AD8" w14:textId="77777777" w:rsidR="007C3F2F" w:rsidRPr="007836E7" w:rsidRDefault="007C3F2F" w:rsidP="007F5F82">
            <w:pPr>
              <w:spacing w:before="40" w:after="40" w:line="240" w:lineRule="auto"/>
              <w:jc w:val="right"/>
              <w:rPr>
                <w:b/>
              </w:rPr>
            </w:pPr>
            <w:r w:rsidRPr="007836E7">
              <w:rPr>
                <w:b/>
              </w:rPr>
              <w:t>TOTAL INCOME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C5EBBCF" w14:textId="77777777" w:rsidR="007C3F2F" w:rsidRPr="007836E7" w:rsidRDefault="007C3F2F" w:rsidP="007F5F82">
            <w:pPr>
              <w:spacing w:before="40" w:after="40" w:line="240" w:lineRule="auto"/>
              <w:rPr>
                <w:b/>
                <w:sz w:val="20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7B7CA" w14:textId="77777777" w:rsidR="007C3F2F" w:rsidRPr="007836E7" w:rsidRDefault="007C3F2F" w:rsidP="007F5F82">
            <w:pPr>
              <w:spacing w:before="40" w:after="40" w:line="240" w:lineRule="auto"/>
              <w:jc w:val="right"/>
              <w:rPr>
                <w:b/>
              </w:rPr>
            </w:pPr>
            <w:r w:rsidRPr="007836E7">
              <w:rPr>
                <w:b/>
              </w:rPr>
              <w:t>TOTAL PAYMENTS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26DB7" w14:textId="77777777" w:rsidR="007C3F2F" w:rsidRPr="007836E7" w:rsidRDefault="007C3F2F" w:rsidP="007F5F82">
            <w:pPr>
              <w:spacing w:before="40" w:after="40" w:line="240" w:lineRule="auto"/>
              <w:rPr>
                <w:b/>
                <w:sz w:val="20"/>
              </w:rPr>
            </w:pPr>
          </w:p>
        </w:tc>
      </w:tr>
    </w:tbl>
    <w:p w14:paraId="64910592" w14:textId="77777777" w:rsidR="007C3F2F" w:rsidRPr="00C11B72" w:rsidRDefault="007C3F2F" w:rsidP="007C3F2F">
      <w:pPr>
        <w:spacing w:after="120" w:line="240" w:lineRule="auto"/>
        <w:rPr>
          <w:sz w:val="20"/>
        </w:rPr>
      </w:pPr>
      <w:r w:rsidRPr="00C11B72">
        <w:rPr>
          <w:sz w:val="18"/>
        </w:rPr>
        <w:t xml:space="preserve">*Alimony, child support or separate maintenance need not be revealed if the borrower or co-borrower does not choose to have it considered for repayment of this loans. </w:t>
      </w:r>
    </w:p>
    <w:p w14:paraId="2A8FAE46" w14:textId="47928911" w:rsidR="007C3F2F" w:rsidRDefault="007C3F2F" w:rsidP="007C3F2F">
      <w:pPr>
        <w:spacing w:before="120" w:after="0"/>
        <w:rPr>
          <w:color w:val="666633"/>
        </w:rPr>
      </w:pPr>
      <w:r w:rsidRPr="00C11B72">
        <w:rPr>
          <w:b/>
        </w:rPr>
        <w:t>Describe any changes to income that you anticipate to occur within the next year:</w:t>
      </w:r>
      <w:r>
        <w:rPr>
          <w:color w:val="666633"/>
        </w:rPr>
        <w:t xml:space="preserve"> </w:t>
      </w:r>
      <w:r>
        <w:rPr>
          <w:color w:val="666633"/>
        </w:rPr>
        <w:t xml:space="preserve"> </w:t>
      </w:r>
      <w:r>
        <w:rPr>
          <w:color w:val="666633"/>
        </w:rPr>
        <w:t>_</w:t>
      </w:r>
      <w:r>
        <w:rPr>
          <w:color w:val="666633"/>
        </w:rPr>
        <w:t>__</w:t>
      </w:r>
      <w:r>
        <w:rPr>
          <w:color w:val="666633"/>
        </w:rPr>
        <w:t>______________________________</w:t>
      </w:r>
      <w:r>
        <w:rPr>
          <w:color w:val="666633"/>
        </w:rPr>
        <w:br/>
      </w:r>
      <w:r>
        <w:rPr>
          <w:color w:val="666633"/>
        </w:rPr>
        <w:t>_________________________________________________________________________________________________________________________</w:t>
      </w:r>
    </w:p>
    <w:p w14:paraId="651D6D0C" w14:textId="77777777" w:rsidR="007C3F2F" w:rsidRDefault="007C3F2F" w:rsidP="007C3F2F">
      <w:pPr>
        <w:spacing w:before="120" w:after="0"/>
        <w:rPr>
          <w:color w:val="666633"/>
        </w:rPr>
      </w:pPr>
    </w:p>
    <w:p w14:paraId="07CF2EC3" w14:textId="4A210068" w:rsidR="007C3F2F" w:rsidRPr="0053043E" w:rsidRDefault="00D434C2" w:rsidP="00D434C2">
      <w:pPr>
        <w:pStyle w:val="Heading2"/>
        <w:spacing w:after="0"/>
      </w:pPr>
      <w:r>
        <w:t>dETAILED aSSETS</w:t>
      </w:r>
    </w:p>
    <w:tbl>
      <w:tblPr>
        <w:tblW w:w="10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2958"/>
        <w:gridCol w:w="1465"/>
        <w:gridCol w:w="1281"/>
        <w:gridCol w:w="1647"/>
        <w:gridCol w:w="1647"/>
      </w:tblGrid>
      <w:tr w:rsidR="007C3F2F" w:rsidRPr="00755251" w14:paraId="00C5D7C2" w14:textId="77777777" w:rsidTr="00D434C2">
        <w:trPr>
          <w:cantSplit/>
          <w:trHeight w:val="331"/>
        </w:trPr>
        <w:tc>
          <w:tcPr>
            <w:tcW w:w="180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41A65D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CASH HOLDINGS</w:t>
            </w:r>
          </w:p>
        </w:tc>
        <w:tc>
          <w:tcPr>
            <w:tcW w:w="2958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</w:tcPr>
          <w:p w14:paraId="1B98081E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Bank</w:t>
            </w:r>
          </w:p>
        </w:tc>
        <w:tc>
          <w:tcPr>
            <w:tcW w:w="4393" w:type="dxa"/>
            <w:gridSpan w:val="3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</w:tcPr>
          <w:p w14:paraId="327C2192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Branch</w:t>
            </w:r>
          </w:p>
        </w:tc>
        <w:tc>
          <w:tcPr>
            <w:tcW w:w="1647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E6E6E6"/>
          </w:tcPr>
          <w:p w14:paraId="5F209A21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Amount ($)</w:t>
            </w:r>
          </w:p>
        </w:tc>
      </w:tr>
      <w:tr w:rsidR="007C3F2F" w:rsidRPr="00755251" w14:paraId="6838192B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F2D2F1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933A7F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025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BF76A9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7A930825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A766A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0D9AA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997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F71951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4ACE1F8D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C7DD5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75644119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2224B8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18B74B3D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6419B7C6" w14:textId="77777777" w:rsidTr="00D434C2">
        <w:trPr>
          <w:cantSplit/>
          <w:trHeight w:val="317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9D4D7F" w14:textId="77777777" w:rsidR="007C3F2F" w:rsidRPr="00755251" w:rsidRDefault="007C3F2F" w:rsidP="007F5F82">
            <w:pPr>
              <w:spacing w:before="40" w:after="40" w:line="240" w:lineRule="auto"/>
            </w:pPr>
            <w:r w:rsidRPr="00BF7613">
              <w:t>SECURITIES (not including retirement accounts)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DB2E2D9" w14:textId="77777777" w:rsidR="007C3F2F" w:rsidRPr="00BF7613" w:rsidRDefault="007C3F2F" w:rsidP="00D434C2">
            <w:pPr>
              <w:spacing w:after="0" w:line="240" w:lineRule="auto"/>
              <w:jc w:val="center"/>
            </w:pPr>
            <w:r w:rsidRPr="00BF7613">
              <w:t>Where Held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2B54CEA" w14:textId="77777777" w:rsidR="007C3F2F" w:rsidRPr="00BF7613" w:rsidRDefault="007C3F2F" w:rsidP="00D434C2">
            <w:pPr>
              <w:spacing w:after="0" w:line="240" w:lineRule="auto"/>
              <w:jc w:val="center"/>
            </w:pPr>
            <w:r w:rsidRPr="00BF7613">
              <w:t>Description and # of Shares Held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0547BAF" w14:textId="77777777" w:rsidR="007C3F2F" w:rsidRPr="00BF7613" w:rsidRDefault="007C3F2F" w:rsidP="00D434C2">
            <w:pPr>
              <w:spacing w:after="0" w:line="240" w:lineRule="auto"/>
              <w:jc w:val="center"/>
            </w:pPr>
            <w:r w:rsidRPr="00BF7613">
              <w:t>Market Value</w:t>
            </w:r>
          </w:p>
        </w:tc>
      </w:tr>
      <w:tr w:rsidR="007C3F2F" w:rsidRPr="00755251" w14:paraId="594DAC6C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AC008B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669DB7A0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9A5AE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7B9D36D6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55334771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C8EAB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0F59EB0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79A01C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3A43C6ED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7EC5D3CD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88F9F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19BA8AE0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46E6B20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3B10637F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316C3D94" w14:textId="77777777" w:rsidTr="00D434C2">
        <w:trPr>
          <w:cantSplit/>
          <w:trHeight w:val="317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031C40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REAL ESTATE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F5F95D1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Physical Address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1037993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Year Purchased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D5BBF9D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Mortgage Holder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3D2C140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Purchase Price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74C9E92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Present Value</w:t>
            </w:r>
          </w:p>
        </w:tc>
      </w:tr>
      <w:tr w:rsidR="007C3F2F" w:rsidRPr="00755251" w14:paraId="0BE8046A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317E1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37E6A8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A5A7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E3B8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BA79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098960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25341BA7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E167F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4B1E49F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79C8379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6C9F62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2B580F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5DDDE8AD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39558D8A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5913C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65719425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14D381E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A6EA739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21204C2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284D5228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5E8C0793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3CC23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25B2EDC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F218717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4836AE" w14:textId="77777777" w:rsidR="007C3F2F" w:rsidRPr="0021406E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16662F7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3FEF6896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0EE1B719" w14:textId="77777777" w:rsidTr="00D434C2">
        <w:trPr>
          <w:cantSplit/>
          <w:trHeight w:val="317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10527A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AUTOMOBILES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938E233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Year/Make/Model</w:t>
            </w: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64A63C4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Owner on Title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EE23A9B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Purchase Price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14:paraId="57EF356F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Present Value</w:t>
            </w:r>
          </w:p>
        </w:tc>
      </w:tr>
      <w:tr w:rsidR="007C3F2F" w:rsidRPr="00755251" w14:paraId="56D1D4D6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39F069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C893B5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5CFF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7F1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73C177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39F46813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DEF114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65D3763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6AEFAC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D79959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2C6BADB9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236B8D3C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4980E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4EE25217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741D1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8CC1F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02F8F214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0348B754" w14:textId="77777777" w:rsidTr="00D434C2">
        <w:trPr>
          <w:cantSplit/>
          <w:trHeight w:val="317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8F9F1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OTHER ASSETS (RV, BOAT, ETC)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2597143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Year/Make/Model</w:t>
            </w: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C5AE198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Owner on Title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58D5E49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Purchase Price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B66D6BD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Present Value</w:t>
            </w:r>
          </w:p>
        </w:tc>
      </w:tr>
      <w:tr w:rsidR="007C3F2F" w:rsidRPr="00755251" w14:paraId="25217381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DBA81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D8A80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EC9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2079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AF88D6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21544681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8D5C9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0E4327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25C7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31B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A9EF75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48ABA136" w14:textId="77777777" w:rsidTr="00D434C2">
        <w:trPr>
          <w:cantSplit/>
          <w:trHeight w:val="317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9218507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55F91FEE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14AC4C0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C6AEB0B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6CC7D10C" w14:textId="77777777" w:rsidR="007C3F2F" w:rsidRPr="00755251" w:rsidRDefault="007C3F2F" w:rsidP="00D434C2">
            <w:pPr>
              <w:spacing w:after="0" w:line="240" w:lineRule="auto"/>
            </w:pPr>
          </w:p>
        </w:tc>
      </w:tr>
    </w:tbl>
    <w:p w14:paraId="48DB5D72" w14:textId="21BA3754" w:rsidR="007C3F2F" w:rsidRPr="00733484" w:rsidRDefault="00D434C2" w:rsidP="007C3F2F">
      <w:pPr>
        <w:pStyle w:val="Heading2"/>
        <w:spacing w:before="200" w:after="0"/>
      </w:pPr>
      <w:r>
        <w:t xml:space="preserve">DETAILED </w:t>
      </w:r>
      <w:r w:rsidR="007C3F2F">
        <w:t>LIABILITIES</w:t>
      </w:r>
    </w:p>
    <w:tbl>
      <w:tblPr>
        <w:tblW w:w="10800" w:type="dxa"/>
        <w:tblLayout w:type="fixed"/>
        <w:tblLook w:val="00A0" w:firstRow="1" w:lastRow="0" w:firstColumn="1" w:lastColumn="0" w:noHBand="0" w:noVBand="0"/>
      </w:tblPr>
      <w:tblGrid>
        <w:gridCol w:w="1829"/>
        <w:gridCol w:w="1281"/>
        <w:gridCol w:w="1465"/>
        <w:gridCol w:w="1466"/>
        <w:gridCol w:w="2197"/>
        <w:gridCol w:w="1014"/>
        <w:gridCol w:w="1548"/>
      </w:tblGrid>
      <w:tr w:rsidR="007C3F2F" w:rsidRPr="00755251" w14:paraId="5520DAF3" w14:textId="77777777" w:rsidTr="007F5F82">
        <w:trPr>
          <w:cantSplit/>
        </w:trPr>
        <w:tc>
          <w:tcPr>
            <w:tcW w:w="18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CB290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BANK LOANS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07AF11C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Bank</w:t>
            </w:r>
          </w:p>
        </w:tc>
        <w:tc>
          <w:tcPr>
            <w:tcW w:w="1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780C538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Branch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21ACD88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Monthly Payment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94BD298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 xml:space="preserve">Collateral Held </w:t>
            </w:r>
            <w:r w:rsidRPr="00755251">
              <w:br/>
              <w:t>by Bank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CDAD22F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Interest Rate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1BE1B0E" w14:textId="77777777" w:rsidR="007C3F2F" w:rsidRPr="00755251" w:rsidRDefault="007C3F2F" w:rsidP="00D434C2">
            <w:pPr>
              <w:spacing w:after="0" w:line="240" w:lineRule="auto"/>
              <w:jc w:val="center"/>
            </w:pPr>
            <w:r>
              <w:t>Remaining Balance</w:t>
            </w:r>
          </w:p>
        </w:tc>
      </w:tr>
      <w:tr w:rsidR="007C3F2F" w:rsidRPr="00755251" w14:paraId="02DD82F4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C8793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69F07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D0F4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F96E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D42B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3BF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6BD52A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555E18F9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58430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DCEC1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509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9EEF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0744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5BA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33B14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254F4693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0F6D4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839EBD8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119AC9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FEDEA5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B025D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A8E1BB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65E88BFD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147786DE" w14:textId="77777777" w:rsidTr="007F5F82">
        <w:trPr>
          <w:cantSplit/>
        </w:trPr>
        <w:tc>
          <w:tcPr>
            <w:tcW w:w="18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32AD3" w14:textId="77777777" w:rsidR="007C3F2F" w:rsidRPr="00755251" w:rsidRDefault="007C3F2F" w:rsidP="007F5F82">
            <w:pPr>
              <w:spacing w:before="40" w:after="40" w:line="240" w:lineRule="auto"/>
            </w:pPr>
            <w:r w:rsidRPr="00755251">
              <w:t>BALANCE ON MORTGAGES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9ECE0D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Bank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5383B1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Branch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EFF545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Monthly Payment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7A114FC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 xml:space="preserve">Collateral Held </w:t>
            </w:r>
            <w:r w:rsidRPr="00755251">
              <w:br/>
              <w:t>by Bank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9AED4DF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Interest Rate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3295A3B" w14:textId="77777777" w:rsidR="007C3F2F" w:rsidRPr="00755251" w:rsidRDefault="007C3F2F" w:rsidP="00D434C2">
            <w:pPr>
              <w:spacing w:after="0" w:line="240" w:lineRule="auto"/>
              <w:jc w:val="center"/>
            </w:pPr>
            <w:r>
              <w:t>Remaining Balance</w:t>
            </w:r>
          </w:p>
        </w:tc>
      </w:tr>
      <w:tr w:rsidR="007C3F2F" w:rsidRPr="00755251" w14:paraId="50B6FF56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DA8D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C266A5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801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C18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181C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A942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9D46EE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6C072AD8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E6F38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D7D2E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0C46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CCF9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3A6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97D8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6515EF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3BA47EC3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3831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23C84B3E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5FB4D1C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4C9FEDE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443605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D4C832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1910FC1C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7B323BCF" w14:textId="77777777" w:rsidTr="00D434C2">
        <w:trPr>
          <w:cantSplit/>
          <w:trHeight w:val="288"/>
        </w:trPr>
        <w:tc>
          <w:tcPr>
            <w:tcW w:w="18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FC859" w14:textId="52396824" w:rsidR="00D434C2" w:rsidRDefault="007C3F2F" w:rsidP="00D434C2">
            <w:pPr>
              <w:spacing w:after="0" w:line="240" w:lineRule="auto"/>
            </w:pPr>
            <w:r w:rsidRPr="00755251">
              <w:t>OTHER LIABILITIES (STUDENT LOANS, CREDIT CARDS, ETC)</w:t>
            </w:r>
          </w:p>
          <w:p w14:paraId="7F5D1899" w14:textId="77777777" w:rsidR="007C3F2F" w:rsidRPr="00D434C2" w:rsidRDefault="007C3F2F" w:rsidP="00D434C2"/>
        </w:tc>
        <w:tc>
          <w:tcPr>
            <w:tcW w:w="128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CD5B913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Bank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2E29F754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Branch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B021ADF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Monthly Payment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3ACDB02F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 xml:space="preserve">Collateral Held </w:t>
            </w:r>
            <w:r w:rsidRPr="00755251">
              <w:br/>
              <w:t>by Bank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FECC660" w14:textId="77777777" w:rsidR="007C3F2F" w:rsidRPr="00755251" w:rsidRDefault="007C3F2F" w:rsidP="00D434C2">
            <w:pPr>
              <w:spacing w:after="0" w:line="240" w:lineRule="auto"/>
              <w:jc w:val="center"/>
            </w:pPr>
            <w:r w:rsidRPr="00755251">
              <w:t>Interest Rate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9833FC5" w14:textId="77777777" w:rsidR="007C3F2F" w:rsidRPr="00755251" w:rsidRDefault="007C3F2F" w:rsidP="00D434C2">
            <w:pPr>
              <w:spacing w:after="0" w:line="240" w:lineRule="auto"/>
              <w:jc w:val="center"/>
            </w:pPr>
            <w:r>
              <w:t>Remaining Balance</w:t>
            </w:r>
          </w:p>
        </w:tc>
      </w:tr>
      <w:tr w:rsidR="007C3F2F" w:rsidRPr="00755251" w14:paraId="185D3124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D6CD5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B5124D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F587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28E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700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856C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3D366A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5D59D976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2E122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F3B1E4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37D1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2B6A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36DB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5FC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4C8A13" w14:textId="77777777" w:rsidR="007C3F2F" w:rsidRPr="00755251" w:rsidRDefault="007C3F2F" w:rsidP="00D434C2">
            <w:pPr>
              <w:spacing w:after="0" w:line="240" w:lineRule="auto"/>
            </w:pPr>
          </w:p>
        </w:tc>
      </w:tr>
      <w:tr w:rsidR="007C3F2F" w:rsidRPr="00755251" w14:paraId="65F46D41" w14:textId="77777777" w:rsidTr="00D434C2">
        <w:trPr>
          <w:cantSplit/>
          <w:trHeight w:val="317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8668C" w14:textId="77777777" w:rsidR="007C3F2F" w:rsidRPr="00755251" w:rsidRDefault="007C3F2F" w:rsidP="007F5F82">
            <w:pPr>
              <w:spacing w:before="40" w:after="40" w:line="240" w:lineRule="auto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82EB2B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849015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98700F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0FE802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447887" w14:textId="77777777" w:rsidR="007C3F2F" w:rsidRPr="00755251" w:rsidRDefault="007C3F2F" w:rsidP="00D434C2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D0D127" w14:textId="77777777" w:rsidR="007C3F2F" w:rsidRPr="00755251" w:rsidRDefault="007C3F2F" w:rsidP="00D434C2">
            <w:pPr>
              <w:spacing w:after="0" w:line="240" w:lineRule="auto"/>
            </w:pPr>
          </w:p>
        </w:tc>
      </w:tr>
    </w:tbl>
    <w:p w14:paraId="3973D0AC" w14:textId="6CC3C3E1" w:rsidR="007C3F2F" w:rsidRPr="00F539FD" w:rsidRDefault="007C3F2F" w:rsidP="00D434C2">
      <w:pPr>
        <w:tabs>
          <w:tab w:val="left" w:pos="1224"/>
        </w:tabs>
        <w:spacing w:before="240"/>
        <w:rPr>
          <w:rStyle w:val="Strong"/>
        </w:rPr>
      </w:pPr>
      <w:bookmarkStart w:id="0" w:name="_GoBack"/>
      <w:bookmarkEnd w:id="0"/>
    </w:p>
    <w:sectPr w:rsidR="007C3F2F" w:rsidRPr="00F539FD" w:rsidSect="00D434C2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288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A5A19" w14:textId="77777777" w:rsidR="00EA52C7" w:rsidRDefault="00EA52C7" w:rsidP="001F6800">
      <w:r>
        <w:separator/>
      </w:r>
    </w:p>
  </w:endnote>
  <w:endnote w:type="continuationSeparator" w:id="0">
    <w:p w14:paraId="7A4BFEAB" w14:textId="77777777" w:rsidR="00EA52C7" w:rsidRDefault="00EA52C7" w:rsidP="001F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0BA5" w14:textId="77777777" w:rsidR="00012108" w:rsidRDefault="00012108" w:rsidP="001F6800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BA356" w14:textId="77777777" w:rsidR="00012108" w:rsidRDefault="00012108" w:rsidP="001F68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9650" w14:textId="44BB723D" w:rsidR="00012108" w:rsidRPr="00AE748F" w:rsidRDefault="00D434C2" w:rsidP="00BA7D0D">
    <w:pPr>
      <w:pStyle w:val="InitiateBodyText"/>
      <w:spacing w:after="0" w:line="240" w:lineRule="auto"/>
      <w:jc w:val="center"/>
      <w:rPr>
        <w:color w:val="404040"/>
        <w:sz w:val="16"/>
        <w:szCs w:val="16"/>
        <w:vertAlign w:val="subscript"/>
      </w:rPr>
    </w:pPr>
    <w:r>
      <w:rPr>
        <w:rFonts w:cs="Lucida Grande"/>
        <w:color w:val="404040"/>
        <w:sz w:val="16"/>
        <w:szCs w:val="16"/>
      </w:rPr>
      <w:t xml:space="preserve">Personal Financial Statement pg. </w:t>
    </w:r>
    <w:r w:rsidR="00BA7D0D" w:rsidRPr="00BA7D0D">
      <w:rPr>
        <w:rFonts w:cs="Lucida Grande"/>
        <w:color w:val="404040"/>
        <w:sz w:val="16"/>
        <w:szCs w:val="16"/>
      </w:rPr>
      <w:fldChar w:fldCharType="begin"/>
    </w:r>
    <w:r w:rsidR="00BA7D0D" w:rsidRPr="00BA7D0D">
      <w:rPr>
        <w:rFonts w:cs="Lucida Grande"/>
        <w:color w:val="404040"/>
        <w:sz w:val="16"/>
        <w:szCs w:val="16"/>
      </w:rPr>
      <w:instrText xml:space="preserve"> PAGE   \* MERGEFORMAT </w:instrText>
    </w:r>
    <w:r w:rsidR="00BA7D0D" w:rsidRPr="00BA7D0D">
      <w:rPr>
        <w:rFonts w:cs="Lucida Grande"/>
        <w:color w:val="404040"/>
        <w:sz w:val="16"/>
        <w:szCs w:val="16"/>
      </w:rPr>
      <w:fldChar w:fldCharType="separate"/>
    </w:r>
    <w:r w:rsidR="00BA7D0D">
      <w:rPr>
        <w:rFonts w:cs="Lucida Grande"/>
        <w:noProof/>
        <w:color w:val="404040"/>
        <w:sz w:val="16"/>
        <w:szCs w:val="16"/>
      </w:rPr>
      <w:t>2</w:t>
    </w:r>
    <w:r w:rsidR="00BA7D0D" w:rsidRPr="00BA7D0D">
      <w:rPr>
        <w:rFonts w:cs="Lucida Grande"/>
        <w:noProof/>
        <w:color w:val="404040"/>
        <w:sz w:val="16"/>
        <w:szCs w:val="16"/>
      </w:rPr>
      <w:fldChar w:fldCharType="end"/>
    </w:r>
    <w:r w:rsidR="007A3C9B"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  <w:t xml:space="preserve">  </w:t>
    </w:r>
    <w:r w:rsidR="007A3C9B"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>
      <w:rPr>
        <w:color w:val="F5873A"/>
        <w:sz w:val="16"/>
        <w:szCs w:val="16"/>
      </w:rPr>
      <w:t>initiate</w:t>
    </w:r>
    <w:r w:rsidR="007A3C9B" w:rsidRPr="00AE748F">
      <w:rPr>
        <w:color w:val="404040"/>
        <w:sz w:val="16"/>
        <w:szCs w:val="16"/>
      </w:rPr>
      <w:t>prosperity.org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845A" w14:textId="33610194" w:rsidR="006E64C6" w:rsidRPr="00AE748F" w:rsidRDefault="006E64C6" w:rsidP="001F6800">
    <w:pPr>
      <w:rPr>
        <w:rStyle w:val="PageNumber"/>
        <w:color w:val="404040"/>
        <w:sz w:val="14"/>
        <w:szCs w:val="14"/>
      </w:rPr>
    </w:pPr>
    <w:r w:rsidRPr="00AE748F">
      <w:rPr>
        <w:rStyle w:val="PageNumber"/>
        <w:color w:val="404040"/>
        <w:sz w:val="14"/>
        <w:szCs w:val="14"/>
      </w:rPr>
      <w:fldChar w:fldCharType="begin"/>
    </w:r>
    <w:r w:rsidRPr="00AE748F">
      <w:rPr>
        <w:rStyle w:val="PageNumber"/>
        <w:color w:val="404040"/>
        <w:sz w:val="14"/>
        <w:szCs w:val="14"/>
      </w:rPr>
      <w:instrText xml:space="preserve">PAGE  </w:instrText>
    </w:r>
    <w:r w:rsidRPr="00AE748F">
      <w:rPr>
        <w:rStyle w:val="PageNumber"/>
        <w:color w:val="404040"/>
        <w:sz w:val="14"/>
        <w:szCs w:val="14"/>
      </w:rPr>
      <w:fldChar w:fldCharType="separate"/>
    </w:r>
    <w:r w:rsidR="00BA7D0D">
      <w:rPr>
        <w:rStyle w:val="PageNumber"/>
        <w:noProof/>
        <w:color w:val="404040"/>
        <w:sz w:val="14"/>
        <w:szCs w:val="14"/>
      </w:rPr>
      <w:t>1</w:t>
    </w:r>
    <w:r w:rsidRPr="00AE748F">
      <w:rPr>
        <w:rStyle w:val="PageNumber"/>
        <w:color w:val="404040"/>
        <w:sz w:val="14"/>
        <w:szCs w:val="14"/>
      </w:rPr>
      <w:fldChar w:fldCharType="end"/>
    </w:r>
  </w:p>
  <w:p w14:paraId="6A068BFA" w14:textId="2FCBB9E0" w:rsidR="006E64C6" w:rsidRPr="00AE748F" w:rsidRDefault="006E64C6" w:rsidP="006E64C6">
    <w:pPr>
      <w:pStyle w:val="InitiateBodyText"/>
      <w:rPr>
        <w:color w:val="404040"/>
        <w:sz w:val="16"/>
        <w:szCs w:val="16"/>
        <w:vertAlign w:val="subscript"/>
      </w:rPr>
    </w:pPr>
    <w:r w:rsidRPr="00AE748F">
      <w:rPr>
        <w:rFonts w:cs="Lucida Grande"/>
        <w:color w:val="404040"/>
        <w:sz w:val="16"/>
        <w:szCs w:val="16"/>
      </w:rPr>
      <w:t xml:space="preserve">© </w:t>
    </w:r>
    <w:r w:rsidRPr="00AE748F">
      <w:rPr>
        <w:color w:val="404040"/>
        <w:sz w:val="16"/>
        <w:szCs w:val="16"/>
      </w:rPr>
      <w:t>Northern Initiatives</w:t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proofErr w:type="gramStart"/>
    <w:r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 xml:space="preserve">  </w:t>
    </w:r>
    <w:r w:rsidR="007A3C9B" w:rsidRPr="00AE748F">
      <w:rPr>
        <w:color w:val="404040"/>
        <w:sz w:val="16"/>
        <w:szCs w:val="16"/>
      </w:rPr>
      <w:tab/>
    </w:r>
    <w:proofErr w:type="gramEnd"/>
    <w:r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>
      <w:rPr>
        <w:color w:val="F5873A"/>
        <w:sz w:val="16"/>
        <w:szCs w:val="16"/>
      </w:rPr>
      <w:t>initiate</w:t>
    </w:r>
    <w:r w:rsidR="007A3C9B" w:rsidRPr="00AE748F">
      <w:rPr>
        <w:color w:val="404040"/>
        <w:sz w:val="16"/>
        <w:szCs w:val="16"/>
      </w:rPr>
      <w:t>prosperity</w:t>
    </w:r>
    <w:r w:rsidRPr="00AE748F">
      <w:rPr>
        <w:color w:val="404040"/>
        <w:sz w:val="16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E5565" w14:textId="77777777" w:rsidR="00EA52C7" w:rsidRDefault="00EA52C7" w:rsidP="001F6800">
      <w:r>
        <w:separator/>
      </w:r>
    </w:p>
  </w:footnote>
  <w:footnote w:type="continuationSeparator" w:id="0">
    <w:p w14:paraId="2E73CAE1" w14:textId="77777777" w:rsidR="00EA52C7" w:rsidRDefault="00EA52C7" w:rsidP="001F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5FBD" w14:textId="51315B94" w:rsidR="006E64C6" w:rsidRDefault="006E64C6" w:rsidP="001F6800">
    <w:r>
      <w:rPr>
        <w:noProof/>
      </w:rPr>
      <w:drawing>
        <wp:anchor distT="0" distB="0" distL="114300" distR="114300" simplePos="0" relativeHeight="251659264" behindDoc="0" locked="0" layoutInCell="1" allowOverlap="1" wp14:anchorId="6D931541" wp14:editId="45A9E7DF">
          <wp:simplePos x="0" y="0"/>
          <wp:positionH relativeFrom="column">
            <wp:posOffset>4389120</wp:posOffset>
          </wp:positionH>
          <wp:positionV relativeFrom="paragraph">
            <wp:posOffset>30480</wp:posOffset>
          </wp:positionV>
          <wp:extent cx="1920875" cy="32766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te-logo-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753"/>
                  <a:stretch/>
                </pic:blipFill>
                <pic:spPr bwMode="auto">
                  <a:xfrm>
                    <a:off x="0" y="0"/>
                    <a:ext cx="192087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50"/>
    <w:multiLevelType w:val="hybridMultilevel"/>
    <w:tmpl w:val="0ED082AE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EFE4B908">
      <w:start w:val="1"/>
      <w:numFmt w:val="bullet"/>
      <w:lvlText w:val="–"/>
      <w:lvlJc w:val="left"/>
      <w:pPr>
        <w:ind w:left="360" w:hanging="72"/>
      </w:pPr>
      <w:rPr>
        <w:rFonts w:ascii="Times New Roman" w:hAnsi="Times New Roman" w:cs="Times New Roman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72E"/>
    <w:multiLevelType w:val="hybridMultilevel"/>
    <w:tmpl w:val="DF00B43C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C6B"/>
    <w:multiLevelType w:val="hybridMultilevel"/>
    <w:tmpl w:val="4254E55E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3934E4C0">
      <w:start w:val="1"/>
      <w:numFmt w:val="bullet"/>
      <w:lvlText w:val="–"/>
      <w:lvlJc w:val="left"/>
      <w:pPr>
        <w:ind w:left="360" w:hanging="216"/>
      </w:pPr>
      <w:rPr>
        <w:rFonts w:ascii="Times New Roman" w:hAnsi="Times New Roman" w:cs="Times New Roman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6665"/>
    <w:multiLevelType w:val="hybridMultilevel"/>
    <w:tmpl w:val="F760B0DE"/>
    <w:lvl w:ilvl="0" w:tplc="D0640AF0">
      <w:start w:val="1"/>
      <w:numFmt w:val="bullet"/>
      <w:pStyle w:val="InitiateBullets01"/>
      <w:lvlText w:val="•"/>
      <w:lvlJc w:val="left"/>
      <w:pPr>
        <w:ind w:left="288" w:hanging="288"/>
      </w:pPr>
      <w:rPr>
        <w:rFonts w:ascii="Cambria" w:hAnsi="Cambria" w:hint="default"/>
        <w:color w:val="F79646" w:themeColor="accent6"/>
      </w:rPr>
    </w:lvl>
    <w:lvl w:ilvl="1" w:tplc="C1FA1BBE">
      <w:numFmt w:val="bullet"/>
      <w:lvlText w:val=""/>
      <w:lvlJc w:val="left"/>
      <w:pPr>
        <w:ind w:left="1440" w:hanging="360"/>
      </w:pPr>
      <w:rPr>
        <w:rFonts w:ascii="Symbol" w:eastAsiaTheme="minorEastAsia" w:hAnsi="Symbol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3689"/>
    <w:multiLevelType w:val="hybridMultilevel"/>
    <w:tmpl w:val="DBE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F5A66"/>
    <w:multiLevelType w:val="hybridMultilevel"/>
    <w:tmpl w:val="90EAC92E"/>
    <w:lvl w:ilvl="0" w:tplc="9EEAE4B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26AF8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49A44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A3FEA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8CBDE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6B968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AC0A6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F0C0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8B122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90980"/>
    <w:multiLevelType w:val="hybridMultilevel"/>
    <w:tmpl w:val="AA64280A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87BEEBD2">
      <w:start w:val="1"/>
      <w:numFmt w:val="bullet"/>
      <w:pStyle w:val="InitiateBullet02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75F5"/>
    <w:multiLevelType w:val="hybridMultilevel"/>
    <w:tmpl w:val="166EDDAC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D57465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DQ1NTM2MjY2tbRQ0lEKTi0uzszPAykwrAUA/sqIYSwAAAA="/>
  </w:docVars>
  <w:rsids>
    <w:rsidRoot w:val="00AD0E45"/>
    <w:rsid w:val="00012108"/>
    <w:rsid w:val="00033F6B"/>
    <w:rsid w:val="0005327D"/>
    <w:rsid w:val="00060704"/>
    <w:rsid w:val="000B195C"/>
    <w:rsid w:val="00113ADA"/>
    <w:rsid w:val="00192145"/>
    <w:rsid w:val="001A73C8"/>
    <w:rsid w:val="001C280B"/>
    <w:rsid w:val="001F6800"/>
    <w:rsid w:val="00203820"/>
    <w:rsid w:val="0022478D"/>
    <w:rsid w:val="002E269B"/>
    <w:rsid w:val="003328C1"/>
    <w:rsid w:val="00372F9F"/>
    <w:rsid w:val="00384FA7"/>
    <w:rsid w:val="005375AA"/>
    <w:rsid w:val="00576BE5"/>
    <w:rsid w:val="006617B2"/>
    <w:rsid w:val="00670EF6"/>
    <w:rsid w:val="006C2B74"/>
    <w:rsid w:val="006E64C6"/>
    <w:rsid w:val="00760861"/>
    <w:rsid w:val="00766678"/>
    <w:rsid w:val="00791EC3"/>
    <w:rsid w:val="007A3C9B"/>
    <w:rsid w:val="007C3F2F"/>
    <w:rsid w:val="007F113A"/>
    <w:rsid w:val="008007E8"/>
    <w:rsid w:val="0088263A"/>
    <w:rsid w:val="0089731C"/>
    <w:rsid w:val="009077F7"/>
    <w:rsid w:val="00907DF0"/>
    <w:rsid w:val="009441D3"/>
    <w:rsid w:val="009736AA"/>
    <w:rsid w:val="009E0B03"/>
    <w:rsid w:val="00A11D4F"/>
    <w:rsid w:val="00A271CE"/>
    <w:rsid w:val="00A73135"/>
    <w:rsid w:val="00AD0E45"/>
    <w:rsid w:val="00AE748F"/>
    <w:rsid w:val="00B53F91"/>
    <w:rsid w:val="00B668A6"/>
    <w:rsid w:val="00BA7D0D"/>
    <w:rsid w:val="00C65E39"/>
    <w:rsid w:val="00C95E53"/>
    <w:rsid w:val="00CB4272"/>
    <w:rsid w:val="00CC1A31"/>
    <w:rsid w:val="00D434C2"/>
    <w:rsid w:val="00E62B66"/>
    <w:rsid w:val="00EA52C7"/>
    <w:rsid w:val="00EB66E9"/>
    <w:rsid w:val="00EE4F8A"/>
    <w:rsid w:val="00F539FD"/>
    <w:rsid w:val="00F7596D"/>
    <w:rsid w:val="00F83D50"/>
    <w:rsid w:val="00F865C7"/>
    <w:rsid w:val="00F93518"/>
    <w:rsid w:val="00FC49F8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BC737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00"/>
    <w:pPr>
      <w:autoSpaceDE w:val="0"/>
      <w:autoSpaceDN w:val="0"/>
      <w:adjustRightInd w:val="0"/>
      <w:spacing w:after="200" w:line="300" w:lineRule="exact"/>
    </w:pPr>
    <w:rPr>
      <w:rFonts w:ascii="Lato Light" w:hAnsi="Lato Light" w:cs="Cambria"/>
      <w:color w:val="000000"/>
      <w:spacing w:val="2"/>
      <w:kern w:val="16"/>
      <w:sz w:val="22"/>
      <w:szCs w:val="22"/>
      <w14:ligatures w14:val="standard"/>
      <w14:numSpacing w14:val="proportional"/>
    </w:rPr>
  </w:style>
  <w:style w:type="paragraph" w:styleId="Heading1">
    <w:name w:val="heading 1"/>
    <w:basedOn w:val="InitiateSubhead01"/>
    <w:next w:val="Normal"/>
    <w:link w:val="Heading1Char"/>
    <w:uiPriority w:val="9"/>
    <w:qFormat/>
    <w:rsid w:val="001F6800"/>
    <w:pPr>
      <w:outlineLvl w:val="0"/>
    </w:pPr>
  </w:style>
  <w:style w:type="paragraph" w:styleId="Heading2">
    <w:name w:val="heading 2"/>
    <w:basedOn w:val="InitiateSubhead01"/>
    <w:next w:val="Normal"/>
    <w:link w:val="Heading2Char"/>
    <w:uiPriority w:val="9"/>
    <w:unhideWhenUsed/>
    <w:qFormat/>
    <w:rsid w:val="00033F6B"/>
    <w:pPr>
      <w:spacing w:before="0" w:line="240" w:lineRule="auto"/>
      <w:outlineLvl w:val="1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E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45"/>
    <w:rPr>
      <w:rFonts w:ascii="Lucida Grande" w:hAnsi="Lucida Grande" w:cs="Lucida Grande"/>
      <w:sz w:val="18"/>
      <w:szCs w:val="18"/>
    </w:rPr>
  </w:style>
  <w:style w:type="paragraph" w:customStyle="1" w:styleId="InitiateBullets01">
    <w:name w:val="Initiate: Bullets 01"/>
    <w:basedOn w:val="InitiateBodyText"/>
    <w:qFormat/>
    <w:rsid w:val="00AD0E45"/>
    <w:pPr>
      <w:numPr>
        <w:numId w:val="1"/>
      </w:numPr>
      <w:spacing w:after="120"/>
    </w:pPr>
  </w:style>
  <w:style w:type="paragraph" w:customStyle="1" w:styleId="InitiateBodyText">
    <w:name w:val="Initiate: Body Text"/>
    <w:rsid w:val="006E64C6"/>
    <w:pPr>
      <w:autoSpaceDE w:val="0"/>
      <w:autoSpaceDN w:val="0"/>
      <w:adjustRightInd w:val="0"/>
      <w:spacing w:after="200" w:line="300" w:lineRule="exact"/>
    </w:pPr>
    <w:rPr>
      <w:rFonts w:ascii="Lato Light" w:hAnsi="Lato Light" w:cs="Cambria"/>
      <w:color w:val="000000"/>
      <w:spacing w:val="2"/>
      <w:kern w:val="16"/>
      <w:sz w:val="22"/>
      <w:szCs w:val="22"/>
      <w14:ligatures w14:val="standard"/>
      <w14:numSpacing w14:val="proportional"/>
    </w:rPr>
  </w:style>
  <w:style w:type="character" w:styleId="PageNumber">
    <w:name w:val="page number"/>
    <w:basedOn w:val="DefaultParagraphFont"/>
    <w:uiPriority w:val="99"/>
    <w:semiHidden/>
    <w:unhideWhenUsed/>
    <w:rsid w:val="007F113A"/>
  </w:style>
  <w:style w:type="paragraph" w:customStyle="1" w:styleId="InitiateBullet02">
    <w:name w:val="Initiate: Bullet 02"/>
    <w:basedOn w:val="InitiateBodyText"/>
    <w:qFormat/>
    <w:rsid w:val="00012108"/>
    <w:pPr>
      <w:numPr>
        <w:ilvl w:val="1"/>
        <w:numId w:val="6"/>
      </w:numPr>
      <w:spacing w:after="120"/>
    </w:pPr>
  </w:style>
  <w:style w:type="paragraph" w:customStyle="1" w:styleId="InitiatePortalTitle">
    <w:name w:val="Initiate Portal: Title"/>
    <w:qFormat/>
    <w:rsid w:val="00907DF0"/>
    <w:pPr>
      <w:spacing w:after="240" w:line="520" w:lineRule="exact"/>
    </w:pPr>
    <w:rPr>
      <w:rFonts w:ascii="Lato Light" w:hAnsi="Lato Light" w:cs="Segoe UI"/>
      <w:bCs/>
      <w:caps/>
      <w:color w:val="000000" w:themeColor="text1"/>
      <w:sz w:val="48"/>
      <w:szCs w:val="48"/>
    </w:rPr>
  </w:style>
  <w:style w:type="paragraph" w:customStyle="1" w:styleId="InitiateSubhead01">
    <w:name w:val="Initiate: Subhead 01"/>
    <w:autoRedefine/>
    <w:rsid w:val="00A271CE"/>
    <w:pPr>
      <w:spacing w:before="320" w:after="40" w:line="300" w:lineRule="exact"/>
    </w:pPr>
    <w:rPr>
      <w:rFonts w:ascii="Lato" w:hAnsi="Lato" w:cs="Segoe UI"/>
      <w:caps/>
      <w:color w:val="F5873A"/>
      <w:sz w:val="26"/>
      <w:szCs w:val="26"/>
    </w:rPr>
  </w:style>
  <w:style w:type="paragraph" w:customStyle="1" w:styleId="Default">
    <w:name w:val="Default"/>
    <w:rsid w:val="0076086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9B"/>
  </w:style>
  <w:style w:type="paragraph" w:styleId="Footer">
    <w:name w:val="footer"/>
    <w:basedOn w:val="Normal"/>
    <w:link w:val="FooterChar"/>
    <w:uiPriority w:val="99"/>
    <w:semiHidden/>
    <w:unhideWhenUsed/>
    <w:rsid w:val="007A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C9B"/>
  </w:style>
  <w:style w:type="character" w:customStyle="1" w:styleId="Heading2Char">
    <w:name w:val="Heading 2 Char"/>
    <w:basedOn w:val="DefaultParagraphFont"/>
    <w:link w:val="Heading2"/>
    <w:uiPriority w:val="9"/>
    <w:rsid w:val="00033F6B"/>
    <w:rPr>
      <w:rFonts w:ascii="Lato" w:eastAsia="Times New Roman" w:hAnsi="Lato" w:cs="Segoe UI"/>
      <w:color w:val="F5873A"/>
      <w:sz w:val="26"/>
      <w:szCs w:val="26"/>
    </w:rPr>
  </w:style>
  <w:style w:type="paragraph" w:customStyle="1" w:styleId="videosegment">
    <w:name w:val="video segment"/>
    <w:next w:val="InitiateBodyText"/>
    <w:qFormat/>
    <w:rsid w:val="00033F6B"/>
    <w:pPr>
      <w:spacing w:before="280" w:after="40" w:line="240" w:lineRule="exact"/>
    </w:pPr>
    <w:rPr>
      <w:rFonts w:ascii="Lato" w:eastAsia="Times New Roman" w:hAnsi="Lato" w:cs="Segoe UI"/>
      <w:color w:val="7F7F7F" w:themeColor="text1" w:themeTint="80"/>
      <w:sz w:val="20"/>
      <w:szCs w:val="20"/>
    </w:rPr>
  </w:style>
  <w:style w:type="paragraph" w:styleId="Quote">
    <w:name w:val="Quote"/>
    <w:basedOn w:val="InitiateBodyText"/>
    <w:next w:val="Normal"/>
    <w:link w:val="QuoteChar"/>
    <w:uiPriority w:val="29"/>
    <w:qFormat/>
    <w:rsid w:val="00F83D50"/>
    <w:pPr>
      <w:spacing w:after="0"/>
    </w:pPr>
    <w:rPr>
      <w:i/>
      <w:color w:val="808080" w:themeColor="background1" w:themeShade="80"/>
    </w:rPr>
  </w:style>
  <w:style w:type="character" w:customStyle="1" w:styleId="QuoteChar">
    <w:name w:val="Quote Char"/>
    <w:basedOn w:val="DefaultParagraphFont"/>
    <w:link w:val="Quote"/>
    <w:uiPriority w:val="29"/>
    <w:rsid w:val="00F83D50"/>
    <w:rPr>
      <w:rFonts w:ascii="Lato Light" w:hAnsi="Lato Light" w:cs="Cambria"/>
      <w:i/>
      <w:color w:val="808080" w:themeColor="background1" w:themeShade="80"/>
      <w:spacing w:val="2"/>
      <w:kern w:val="16"/>
      <w:sz w:val="22"/>
      <w:szCs w:val="22"/>
      <w14:ligatures w14:val="standard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1F6800"/>
    <w:rPr>
      <w:rFonts w:ascii="Lato" w:hAnsi="Lato" w:cs="Segoe UI"/>
      <w:caps/>
      <w:color w:val="F5873A"/>
      <w:sz w:val="26"/>
      <w:szCs w:val="26"/>
    </w:rPr>
  </w:style>
  <w:style w:type="character" w:styleId="Strong">
    <w:name w:val="Strong"/>
    <w:uiPriority w:val="22"/>
    <w:qFormat/>
    <w:rsid w:val="001F6800"/>
    <w:rPr>
      <w:rFonts w:ascii="Lato" w:hAnsi="Lato"/>
      <w:b/>
    </w:rPr>
  </w:style>
  <w:style w:type="character" w:styleId="Emphasis">
    <w:name w:val="Emphasis"/>
    <w:basedOn w:val="DefaultParagraphFont"/>
    <w:uiPriority w:val="20"/>
    <w:rsid w:val="001F6800"/>
    <w:rPr>
      <w:i/>
      <w:iCs/>
    </w:rPr>
  </w:style>
  <w:style w:type="character" w:styleId="SubtleEmphasis">
    <w:name w:val="Subtle Emphasis"/>
    <w:basedOn w:val="DefaultParagraphFont"/>
    <w:uiPriority w:val="19"/>
    <w:rsid w:val="001F680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1F680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800"/>
    <w:rPr>
      <w:color w:val="5A5A5A" w:themeColor="text1" w:themeTint="A5"/>
      <w:spacing w:val="15"/>
      <w:sz w:val="22"/>
      <w:szCs w:val="22"/>
    </w:rPr>
  </w:style>
  <w:style w:type="paragraph" w:styleId="NoSpacing">
    <w:name w:val="No Spacing"/>
    <w:basedOn w:val="InitiateBodyText"/>
    <w:uiPriority w:val="1"/>
    <w:qFormat/>
    <w:rsid w:val="001F6800"/>
    <w:pPr>
      <w:spacing w:after="120" w:line="240" w:lineRule="auto"/>
    </w:pPr>
  </w:style>
  <w:style w:type="table" w:styleId="TableGrid">
    <w:name w:val="Table Grid"/>
    <w:basedOn w:val="TableNormal"/>
    <w:uiPriority w:val="59"/>
    <w:rsid w:val="00CC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69B"/>
    <w:rPr>
      <w:color w:val="808080"/>
    </w:rPr>
  </w:style>
  <w:style w:type="paragraph" w:styleId="ListParagraph">
    <w:name w:val="List Paragraph"/>
    <w:basedOn w:val="Normal"/>
    <w:uiPriority w:val="34"/>
    <w:rsid w:val="0076667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C3F2F"/>
    <w:pPr>
      <w:spacing w:line="360" w:lineRule="auto"/>
    </w:pPr>
    <w:rPr>
      <w:rFonts w:ascii="Arial" w:eastAsia="Times New Roman" w:hAnsi="Arial" w:cs="Arial"/>
      <w:sz w:val="18"/>
      <w14:ligatures w14:val="none"/>
      <w14:numSpacing w14:val="default"/>
    </w:rPr>
  </w:style>
  <w:style w:type="character" w:customStyle="1" w:styleId="BodyTextChar">
    <w:name w:val="Body Text Char"/>
    <w:basedOn w:val="DefaultParagraphFont"/>
    <w:link w:val="BodyText"/>
    <w:semiHidden/>
    <w:rsid w:val="007C3F2F"/>
    <w:rPr>
      <w:rFonts w:ascii="Arial" w:eastAsia="Times New Roman" w:hAnsi="Arial" w:cs="Arial"/>
      <w:color w:val="000000"/>
      <w:spacing w:val="2"/>
      <w:kern w:val="16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C68EC-CD9C-4C1C-B376-47824023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Woodruff - studio 9 design</dc:creator>
  <cp:keywords/>
  <dc:description/>
  <cp:lastModifiedBy>Amanda Blondeau</cp:lastModifiedBy>
  <cp:revision>3</cp:revision>
  <dcterms:created xsi:type="dcterms:W3CDTF">2019-07-16T23:00:00Z</dcterms:created>
  <dcterms:modified xsi:type="dcterms:W3CDTF">2019-07-16T23:20:00Z</dcterms:modified>
</cp:coreProperties>
</file>